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6B8" w:rsidRDefault="000066B8" w:rsidP="00F34F4E">
      <w:pPr>
        <w:shd w:val="clear" w:color="auto" w:fill="F2F2F2" w:themeFill="background1" w:themeFillShade="F2"/>
        <w:jc w:val="center"/>
        <w:rPr>
          <w:rFonts w:cs="Arial"/>
          <w:b/>
          <w:szCs w:val="24"/>
        </w:rPr>
      </w:pPr>
      <w:r w:rsidRPr="000066B8">
        <w:rPr>
          <w:rFonts w:cs="Arial"/>
          <w:b/>
          <w:szCs w:val="24"/>
        </w:rPr>
        <w:t xml:space="preserve">Příloh č. </w:t>
      </w:r>
      <w:r w:rsidR="008C1AF8">
        <w:rPr>
          <w:rFonts w:cs="Arial"/>
          <w:b/>
          <w:szCs w:val="24"/>
        </w:rPr>
        <w:t>5</w:t>
      </w:r>
      <w:r w:rsidRPr="000066B8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>–</w:t>
      </w:r>
      <w:r w:rsidRPr="000066B8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>Přehled požadovaných dokumentů v rámci nabídky</w:t>
      </w:r>
      <w:r>
        <w:rPr>
          <w:rStyle w:val="Znakapoznpodarou"/>
          <w:rFonts w:cs="Arial"/>
          <w:sz w:val="20"/>
        </w:rPr>
        <w:footnoteReference w:id="1"/>
      </w:r>
    </w:p>
    <w:p w:rsidR="00F34F4E" w:rsidRDefault="00F34F4E" w:rsidP="00290489">
      <w:pPr>
        <w:jc w:val="center"/>
        <w:rPr>
          <w:rFonts w:cs="Arial"/>
          <w:b/>
          <w:szCs w:val="24"/>
        </w:rPr>
      </w:pPr>
    </w:p>
    <w:p w:rsidR="00A51057" w:rsidRDefault="00A51057" w:rsidP="00A51057">
      <w:pPr>
        <w:jc w:val="center"/>
        <w:rPr>
          <w:b/>
          <w:sz w:val="32"/>
          <w:szCs w:val="32"/>
        </w:rPr>
      </w:pPr>
      <w:r w:rsidRPr="007152DC">
        <w:rPr>
          <w:b/>
          <w:sz w:val="32"/>
          <w:szCs w:val="32"/>
        </w:rPr>
        <w:t>Dodávky betonových žlabů, označníků a</w:t>
      </w:r>
      <w:r>
        <w:rPr>
          <w:b/>
          <w:sz w:val="32"/>
          <w:szCs w:val="32"/>
        </w:rPr>
        <w:t> </w:t>
      </w:r>
      <w:r w:rsidRPr="007152DC">
        <w:rPr>
          <w:b/>
          <w:sz w:val="32"/>
          <w:szCs w:val="32"/>
        </w:rPr>
        <w:t>dlaždic</w:t>
      </w:r>
    </w:p>
    <w:p w:rsidR="000066B8" w:rsidRPr="00840A83" w:rsidRDefault="000066B8" w:rsidP="00290489">
      <w:pPr>
        <w:jc w:val="center"/>
        <w:rPr>
          <w:rFonts w:cs="Arial"/>
          <w:b/>
          <w:bCs/>
          <w:sz w:val="32"/>
          <w:szCs w:val="32"/>
          <w:u w:val="single"/>
        </w:rPr>
      </w:pPr>
    </w:p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290489" w:rsidRDefault="00403B13" w:rsidP="00290489">
      <w:pPr>
        <w:jc w:val="center"/>
        <w:rPr>
          <w:rFonts w:cs="Arial"/>
          <w:sz w:val="20"/>
        </w:rPr>
      </w:pPr>
      <w:r>
        <w:rPr>
          <w:rFonts w:cs="Arial"/>
          <w:b/>
          <w:bCs/>
          <w:sz w:val="20"/>
          <w:u w:val="single"/>
        </w:rPr>
        <w:br/>
      </w:r>
    </w:p>
    <w:p w:rsidR="00033407" w:rsidRPr="005F5159" w:rsidRDefault="00033407" w:rsidP="00033407">
      <w:pPr>
        <w:jc w:val="center"/>
        <w:outlineLvl w:val="0"/>
        <w:rPr>
          <w:rFonts w:cs="Arial"/>
          <w:b/>
          <w:bCs/>
          <w:sz w:val="20"/>
          <w:u w:val="single"/>
        </w:rPr>
      </w:pPr>
    </w:p>
    <w:p w:rsidR="005432EB" w:rsidRPr="005F5159" w:rsidRDefault="005432EB" w:rsidP="0005700B">
      <w:pPr>
        <w:rPr>
          <w:rFonts w:cs="Arial"/>
          <w:b/>
          <w:sz w:val="20"/>
        </w:rPr>
      </w:pP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80"/>
        <w:gridCol w:w="2290"/>
      </w:tblGrid>
      <w:tr w:rsidR="00DF2CBD" w:rsidRPr="005F5159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Technická </w:t>
            </w:r>
            <w:r w:rsidRPr="00380E95">
              <w:rPr>
                <w:rFonts w:cs="Arial"/>
                <w:sz w:val="20"/>
              </w:rPr>
              <w:t xml:space="preserve">dokumentace dle čl. </w:t>
            </w:r>
            <w:r>
              <w:rPr>
                <w:rFonts w:cs="Arial"/>
                <w:sz w:val="20"/>
              </w:rPr>
              <w:t>3</w:t>
            </w:r>
            <w:r w:rsidR="00630F2E">
              <w:rPr>
                <w:rFonts w:cs="Arial"/>
                <w:sz w:val="20"/>
              </w:rPr>
              <w:t>.</w:t>
            </w:r>
            <w:r w:rsidR="0007238F">
              <w:rPr>
                <w:rFonts w:cs="Arial"/>
                <w:sz w:val="20"/>
              </w:rPr>
              <w:t>6</w:t>
            </w:r>
            <w:r w:rsidRPr="00380E95">
              <w:rPr>
                <w:rFonts w:cs="Arial"/>
                <w:sz w:val="20"/>
              </w:rPr>
              <w:t xml:space="preserve"> této zadávací dokumentace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F1531B" w:rsidRPr="005F5159" w:rsidTr="00F1531B">
        <w:trPr>
          <w:trHeight w:hRule="exact" w:val="57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531B" w:rsidRPr="00F1531B" w:rsidRDefault="00CB126B" w:rsidP="003B6470">
            <w:pPr>
              <w:jc w:val="left"/>
              <w:rPr>
                <w:rFonts w:cs="Arial"/>
                <w:sz w:val="20"/>
              </w:rPr>
            </w:pPr>
            <w:r>
              <w:rPr>
                <w:rFonts w:eastAsia="Calibri"/>
                <w:sz w:val="20"/>
              </w:rPr>
              <w:t>V</w:t>
            </w:r>
            <w:r w:rsidR="00F1531B" w:rsidRPr="00F1531B">
              <w:rPr>
                <w:rFonts w:eastAsia="Calibri"/>
                <w:sz w:val="20"/>
              </w:rPr>
              <w:t xml:space="preserve">zor ČP vybraného dodavatele 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F1531B" w:rsidRPr="005F5159" w:rsidRDefault="00F1531B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07238F" w:rsidRPr="005F5159" w:rsidTr="00F1531B">
        <w:trPr>
          <w:trHeight w:hRule="exact" w:val="57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F094E" w:rsidRPr="002F094E" w:rsidRDefault="002F094E" w:rsidP="002F094E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sz w:val="20"/>
              </w:rPr>
            </w:pPr>
            <w:r w:rsidRPr="002F094E">
              <w:rPr>
                <w:rFonts w:eastAsiaTheme="minorHAnsi" w:cs="Arial"/>
                <w:color w:val="000000"/>
                <w:sz w:val="20"/>
              </w:rPr>
              <w:t xml:space="preserve">Vzor dokumentu prokazujícího naplnění ekologických požadavků na předmět plnění </w:t>
            </w:r>
          </w:p>
          <w:p w:rsidR="0007238F" w:rsidRDefault="0007238F" w:rsidP="003B6470">
            <w:pPr>
              <w:jc w:val="left"/>
              <w:rPr>
                <w:rFonts w:eastAsia="Calibri"/>
                <w:sz w:val="20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07238F" w:rsidRPr="005F5159" w:rsidRDefault="0007238F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0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3B6470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 xml:space="preserve">Návrh </w:t>
            </w:r>
            <w:r w:rsidR="00F93D08">
              <w:rPr>
                <w:rFonts w:cs="Arial"/>
                <w:sz w:val="20"/>
              </w:rPr>
              <w:t>smlouvy</w:t>
            </w:r>
            <w:r>
              <w:rPr>
                <w:rFonts w:cs="Arial"/>
                <w:sz w:val="20"/>
              </w:rPr>
              <w:t xml:space="preserve"> včetně příloh</w:t>
            </w:r>
            <w:r w:rsidR="005E1DF5">
              <w:rPr>
                <w:rFonts w:cs="Arial"/>
                <w:sz w:val="20"/>
              </w:rPr>
              <w:t>: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</w:t>
            </w:r>
            <w:proofErr w:type="gramStart"/>
            <w:r w:rsidRPr="00403B13">
              <w:rPr>
                <w:rFonts w:cs="Arial"/>
                <w:b/>
                <w:sz w:val="20"/>
              </w:rPr>
              <w:t>1  –</w:t>
            </w:r>
            <w:proofErr w:type="gramEnd"/>
            <w:r w:rsidRPr="00403B13">
              <w:rPr>
                <w:rFonts w:cs="Arial"/>
                <w:sz w:val="20"/>
              </w:rPr>
              <w:t xml:space="preserve"> Cena předmětu plnění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6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b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</w:t>
            </w:r>
            <w:proofErr w:type="gramStart"/>
            <w:r w:rsidRPr="00403B13">
              <w:rPr>
                <w:rFonts w:cs="Arial"/>
                <w:b/>
                <w:sz w:val="20"/>
              </w:rPr>
              <w:t>2</w:t>
            </w:r>
            <w:r w:rsidR="00C177EF">
              <w:rPr>
                <w:rFonts w:cs="Arial"/>
                <w:b/>
                <w:sz w:val="20"/>
              </w:rPr>
              <w:t xml:space="preserve"> </w:t>
            </w:r>
            <w:r w:rsidRPr="00403B13">
              <w:rPr>
                <w:rFonts w:cs="Arial"/>
                <w:b/>
                <w:sz w:val="20"/>
              </w:rPr>
              <w:t xml:space="preserve"> -</w:t>
            </w:r>
            <w:proofErr w:type="gramEnd"/>
            <w:r w:rsidRPr="00403B13">
              <w:rPr>
                <w:rFonts w:cs="Arial"/>
                <w:sz w:val="20"/>
              </w:rPr>
              <w:t xml:space="preserve"> Technická specifikace předmětu veřejné zakázky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</w:t>
            </w:r>
            <w:proofErr w:type="gramStart"/>
            <w:r w:rsidRPr="00403B13">
              <w:rPr>
                <w:rFonts w:cs="Arial"/>
                <w:b/>
                <w:sz w:val="20"/>
              </w:rPr>
              <w:t>3  -</w:t>
            </w:r>
            <w:proofErr w:type="gramEnd"/>
            <w:r w:rsidRPr="00403B13">
              <w:rPr>
                <w:rFonts w:cs="Arial"/>
                <w:sz w:val="20"/>
              </w:rPr>
              <w:t xml:space="preserve"> Technické parametry uváděné prodávajícím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</w:t>
            </w:r>
            <w:proofErr w:type="gramStart"/>
            <w:r w:rsidRPr="00403B13">
              <w:rPr>
                <w:rFonts w:cs="Arial"/>
                <w:b/>
                <w:sz w:val="20"/>
              </w:rPr>
              <w:t xml:space="preserve">4  </w:t>
            </w:r>
            <w:r w:rsidR="00D644C0">
              <w:rPr>
                <w:rFonts w:cs="Arial"/>
                <w:b/>
                <w:sz w:val="20"/>
              </w:rPr>
              <w:t>–</w:t>
            </w:r>
            <w:proofErr w:type="gramEnd"/>
            <w:r w:rsidRPr="00403B13">
              <w:rPr>
                <w:rFonts w:cs="Arial"/>
                <w:sz w:val="20"/>
              </w:rPr>
              <w:t xml:space="preserve"> </w:t>
            </w:r>
            <w:r w:rsidR="00D644C0">
              <w:rPr>
                <w:rFonts w:cs="Arial"/>
                <w:sz w:val="20"/>
              </w:rPr>
              <w:t>Všeobecné nákupní podmínky</w:t>
            </w:r>
            <w:r w:rsidR="005E1DF5">
              <w:rPr>
                <w:rFonts w:cs="Arial"/>
                <w:sz w:val="20"/>
              </w:rPr>
              <w:t xml:space="preserve"> společnosti E.ON Czech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C177EF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177EF" w:rsidRPr="00403B13" w:rsidRDefault="00C177EF" w:rsidP="00403B13">
            <w:pPr>
              <w:jc w:val="left"/>
              <w:rPr>
                <w:rFonts w:cs="Arial"/>
                <w:b/>
                <w:sz w:val="20"/>
              </w:rPr>
            </w:pPr>
            <w:r w:rsidRPr="00C177EF">
              <w:rPr>
                <w:rFonts w:cs="Arial"/>
                <w:b/>
                <w:sz w:val="20"/>
              </w:rPr>
              <w:t xml:space="preserve">Příloha č. </w:t>
            </w:r>
            <w:proofErr w:type="gramStart"/>
            <w:r w:rsidRPr="00C177EF">
              <w:rPr>
                <w:rFonts w:cs="Arial"/>
                <w:b/>
                <w:sz w:val="20"/>
              </w:rPr>
              <w:t>5  -</w:t>
            </w:r>
            <w:proofErr w:type="gramEnd"/>
            <w:r w:rsidRPr="00C177EF">
              <w:rPr>
                <w:rFonts w:cs="Arial"/>
                <w:b/>
                <w:sz w:val="20"/>
              </w:rPr>
              <w:t xml:space="preserve"> </w:t>
            </w:r>
            <w:r w:rsidR="002B283E" w:rsidRPr="002B283E">
              <w:rPr>
                <w:rFonts w:cs="Arial"/>
                <w:sz w:val="20"/>
              </w:rPr>
              <w:t xml:space="preserve"> EU Prohlášení o shodě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C177EF" w:rsidRPr="005F5159" w:rsidRDefault="00C177EF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C177EF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177EF" w:rsidRPr="002A3A47" w:rsidRDefault="00C177EF" w:rsidP="00403B13">
            <w:pPr>
              <w:jc w:val="left"/>
              <w:rPr>
                <w:rFonts w:cs="Arial"/>
                <w:b/>
                <w:sz w:val="20"/>
              </w:rPr>
            </w:pPr>
            <w:bookmarkStart w:id="0" w:name="_GoBack" w:colFirst="0" w:colLast="0"/>
            <w:r w:rsidRPr="002A3A47">
              <w:rPr>
                <w:rFonts w:cs="Arial"/>
                <w:b/>
                <w:sz w:val="20"/>
              </w:rPr>
              <w:t xml:space="preserve">Příloha č. </w:t>
            </w:r>
            <w:proofErr w:type="gramStart"/>
            <w:r w:rsidRPr="002A3A47">
              <w:rPr>
                <w:rFonts w:cs="Arial"/>
                <w:b/>
                <w:sz w:val="20"/>
              </w:rPr>
              <w:t>6  -</w:t>
            </w:r>
            <w:proofErr w:type="gramEnd"/>
            <w:r w:rsidRPr="002A3A47">
              <w:rPr>
                <w:rFonts w:cs="Arial"/>
                <w:b/>
                <w:sz w:val="20"/>
              </w:rPr>
              <w:t xml:space="preserve"> </w:t>
            </w:r>
            <w:r w:rsidR="00723947" w:rsidRPr="002A3A47">
              <w:rPr>
                <w:rFonts w:cs="Arial"/>
                <w:sz w:val="20"/>
              </w:rPr>
              <w:t>Podmínky zapůjčení, vrácení a úhrady ceny obalů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C177EF" w:rsidRPr="005F5159" w:rsidRDefault="00C177EF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2A3A47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A3A47" w:rsidRPr="002A3A47" w:rsidRDefault="002A3A47" w:rsidP="00403B13">
            <w:pPr>
              <w:jc w:val="left"/>
              <w:rPr>
                <w:rFonts w:cs="Arial"/>
                <w:b/>
                <w:sz w:val="20"/>
              </w:rPr>
            </w:pPr>
            <w:r w:rsidRPr="002A3A47">
              <w:rPr>
                <w:rFonts w:cs="Arial"/>
                <w:b/>
                <w:sz w:val="20"/>
              </w:rPr>
              <w:t xml:space="preserve">Příloha č. </w:t>
            </w:r>
            <w:r w:rsidRPr="002A3A47">
              <w:rPr>
                <w:rFonts w:cs="Arial"/>
                <w:b/>
                <w:sz w:val="20"/>
              </w:rPr>
              <w:t xml:space="preserve">7 - </w:t>
            </w:r>
            <w:r w:rsidRPr="002A3A47">
              <w:rPr>
                <w:sz w:val="20"/>
              </w:rPr>
              <w:t>Specifické podmínky pro přepravu, skladování a manipulaci</w:t>
            </w:r>
            <w:r w:rsidRPr="002A3A47">
              <w:rPr>
                <w:rFonts w:cs="Arial"/>
                <w:b/>
                <w:sz w:val="20"/>
              </w:rPr>
              <w:t xml:space="preserve">  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2A3A47" w:rsidRPr="005F5159" w:rsidRDefault="002A3A47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2A3A47" w:rsidRDefault="00DF2CBD" w:rsidP="00403B13">
            <w:pPr>
              <w:jc w:val="left"/>
              <w:rPr>
                <w:rFonts w:cs="Arial"/>
                <w:sz w:val="20"/>
              </w:rPr>
            </w:pPr>
            <w:r w:rsidRPr="002A3A47">
              <w:rPr>
                <w:rFonts w:cs="Arial"/>
                <w:sz w:val="20"/>
              </w:rPr>
              <w:t>Prohlášení o počtu listů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bookmarkEnd w:id="0"/>
    </w:tbl>
    <w:p w:rsidR="0005700B" w:rsidRPr="005F5159" w:rsidRDefault="0005700B" w:rsidP="0005700B">
      <w:pPr>
        <w:rPr>
          <w:rFonts w:cs="Arial"/>
          <w:b/>
          <w:sz w:val="20"/>
        </w:rPr>
      </w:pPr>
    </w:p>
    <w:p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>doplní</w:t>
      </w:r>
      <w:r w:rsidRPr="00BD21A8">
        <w:rPr>
          <w:rFonts w:cs="Arial"/>
          <w:sz w:val="20"/>
          <w:highlight w:val="yellow"/>
        </w:rPr>
        <w:t xml:space="preserve"> </w:t>
      </w:r>
      <w:r w:rsidR="00290489" w:rsidRPr="00BD21A8">
        <w:rPr>
          <w:rFonts w:cs="Arial"/>
          <w:sz w:val="20"/>
          <w:highlight w:val="yellow"/>
        </w:rPr>
        <w:t>účastník</w:t>
      </w:r>
    </w:p>
    <w:p w:rsidR="005F5159" w:rsidRDefault="005F5159">
      <w:pPr>
        <w:rPr>
          <w:rFonts w:cs="Arial"/>
          <w:sz w:val="20"/>
        </w:rPr>
      </w:pPr>
    </w:p>
    <w:sectPr w:rsidR="005F5159" w:rsidSect="008553B5">
      <w:headerReference w:type="default" r:id="rId8"/>
      <w:footerReference w:type="defaul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09C" w:rsidRDefault="0097609C">
      <w:r>
        <w:separator/>
      </w:r>
    </w:p>
  </w:endnote>
  <w:endnote w:type="continuationSeparator" w:id="0">
    <w:p w:rsidR="0097609C" w:rsidRDefault="0097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97609C"/>
  <w:p w:rsidR="00541526" w:rsidRDefault="0097609C"/>
  <w:p w:rsidR="00541526" w:rsidRDefault="009760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09C" w:rsidRDefault="0097609C">
      <w:r>
        <w:separator/>
      </w:r>
    </w:p>
  </w:footnote>
  <w:footnote w:type="continuationSeparator" w:id="0">
    <w:p w:rsidR="0097609C" w:rsidRDefault="0097609C">
      <w:r>
        <w:continuationSeparator/>
      </w:r>
    </w:p>
  </w:footnote>
  <w:footnote w:id="1">
    <w:p w:rsidR="000066B8" w:rsidRDefault="000066B8" w:rsidP="000066B8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9760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066B8"/>
    <w:rsid w:val="00033407"/>
    <w:rsid w:val="00044C43"/>
    <w:rsid w:val="0005700B"/>
    <w:rsid w:val="0007238F"/>
    <w:rsid w:val="0007684B"/>
    <w:rsid w:val="00090CF1"/>
    <w:rsid w:val="000A0456"/>
    <w:rsid w:val="000A6077"/>
    <w:rsid w:val="000D65D6"/>
    <w:rsid w:val="00124C66"/>
    <w:rsid w:val="00185D8A"/>
    <w:rsid w:val="001A25DB"/>
    <w:rsid w:val="001B4EB0"/>
    <w:rsid w:val="001C0E3F"/>
    <w:rsid w:val="001C3B72"/>
    <w:rsid w:val="00206CBD"/>
    <w:rsid w:val="002311AE"/>
    <w:rsid w:val="002527AC"/>
    <w:rsid w:val="00254D5D"/>
    <w:rsid w:val="00290489"/>
    <w:rsid w:val="002918B3"/>
    <w:rsid w:val="00292350"/>
    <w:rsid w:val="002933EA"/>
    <w:rsid w:val="0029525C"/>
    <w:rsid w:val="002A3A47"/>
    <w:rsid w:val="002B283E"/>
    <w:rsid w:val="002D2A1F"/>
    <w:rsid w:val="002F094E"/>
    <w:rsid w:val="00360F1B"/>
    <w:rsid w:val="00376717"/>
    <w:rsid w:val="00383909"/>
    <w:rsid w:val="003B2EB8"/>
    <w:rsid w:val="003B6470"/>
    <w:rsid w:val="00403B13"/>
    <w:rsid w:val="004047ED"/>
    <w:rsid w:val="00427438"/>
    <w:rsid w:val="004328DF"/>
    <w:rsid w:val="004459E0"/>
    <w:rsid w:val="00447DCE"/>
    <w:rsid w:val="00480809"/>
    <w:rsid w:val="004C2FCA"/>
    <w:rsid w:val="004E03A7"/>
    <w:rsid w:val="00532B61"/>
    <w:rsid w:val="005432EB"/>
    <w:rsid w:val="0057527D"/>
    <w:rsid w:val="0058441E"/>
    <w:rsid w:val="005A083E"/>
    <w:rsid w:val="005E1DF5"/>
    <w:rsid w:val="005F5159"/>
    <w:rsid w:val="00600FC5"/>
    <w:rsid w:val="00612CE2"/>
    <w:rsid w:val="00630F2E"/>
    <w:rsid w:val="006B15D4"/>
    <w:rsid w:val="00723947"/>
    <w:rsid w:val="0072736B"/>
    <w:rsid w:val="007444C9"/>
    <w:rsid w:val="00744A92"/>
    <w:rsid w:val="007910EE"/>
    <w:rsid w:val="007F22A8"/>
    <w:rsid w:val="007F5BD8"/>
    <w:rsid w:val="008033C7"/>
    <w:rsid w:val="00831053"/>
    <w:rsid w:val="00840A83"/>
    <w:rsid w:val="008A6317"/>
    <w:rsid w:val="008C1AF8"/>
    <w:rsid w:val="008D4E78"/>
    <w:rsid w:val="008E0266"/>
    <w:rsid w:val="008F6324"/>
    <w:rsid w:val="00942851"/>
    <w:rsid w:val="0097609C"/>
    <w:rsid w:val="00A204E1"/>
    <w:rsid w:val="00A31682"/>
    <w:rsid w:val="00A324B0"/>
    <w:rsid w:val="00A51057"/>
    <w:rsid w:val="00A6252B"/>
    <w:rsid w:val="00A83953"/>
    <w:rsid w:val="00B47720"/>
    <w:rsid w:val="00B50FE9"/>
    <w:rsid w:val="00B571D6"/>
    <w:rsid w:val="00B7079B"/>
    <w:rsid w:val="00B7675C"/>
    <w:rsid w:val="00BB5577"/>
    <w:rsid w:val="00BD0FF7"/>
    <w:rsid w:val="00BD21A8"/>
    <w:rsid w:val="00BE6C43"/>
    <w:rsid w:val="00BF2BB3"/>
    <w:rsid w:val="00BF7088"/>
    <w:rsid w:val="00C177EF"/>
    <w:rsid w:val="00C56F6A"/>
    <w:rsid w:val="00C84A9B"/>
    <w:rsid w:val="00CB126B"/>
    <w:rsid w:val="00CB2673"/>
    <w:rsid w:val="00D644C0"/>
    <w:rsid w:val="00DA2479"/>
    <w:rsid w:val="00DE372C"/>
    <w:rsid w:val="00DF2CBD"/>
    <w:rsid w:val="00E173E2"/>
    <w:rsid w:val="00E61D1C"/>
    <w:rsid w:val="00EA5503"/>
    <w:rsid w:val="00EF42FB"/>
    <w:rsid w:val="00F1531B"/>
    <w:rsid w:val="00F34F4E"/>
    <w:rsid w:val="00F75C55"/>
    <w:rsid w:val="00F92620"/>
    <w:rsid w:val="00F93D08"/>
    <w:rsid w:val="00FA41D6"/>
    <w:rsid w:val="00FB6194"/>
    <w:rsid w:val="00FD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050AA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0171B-D673-4730-8D93-038D067B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Švandová, Eva</cp:lastModifiedBy>
  <cp:revision>61</cp:revision>
  <dcterms:created xsi:type="dcterms:W3CDTF">2019-04-16T07:55:00Z</dcterms:created>
  <dcterms:modified xsi:type="dcterms:W3CDTF">2020-10-23T09:41:00Z</dcterms:modified>
</cp:coreProperties>
</file>